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35" w:rsidRDefault="000A449A">
      <w:pPr>
        <w:pStyle w:val="Title"/>
        <w:jc w:val="left"/>
        <w:rPr>
          <w:rFonts w:ascii="Arial" w:eastAsia="Arial" w:hAnsi="Arial" w:cs="Arial"/>
          <w:sz w:val="28"/>
          <w:szCs w:val="28"/>
        </w:rPr>
      </w:pPr>
      <w:r>
        <w:rPr>
          <w:noProof/>
        </w:rPr>
        <w:drawing>
          <wp:anchor distT="0" distB="0" distL="0" distR="0" simplePos="0" relativeHeight="251658240" behindDoc="0" locked="0" layoutInCell="1" hidden="0" allowOverlap="1">
            <wp:simplePos x="0" y="0"/>
            <wp:positionH relativeFrom="column">
              <wp:posOffset>-409574</wp:posOffset>
            </wp:positionH>
            <wp:positionV relativeFrom="paragraph">
              <wp:posOffset>161925</wp:posOffset>
            </wp:positionV>
            <wp:extent cx="1683068" cy="13049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83068" cy="1304925"/>
                    </a:xfrm>
                    <a:prstGeom prst="rect">
                      <a:avLst/>
                    </a:prstGeom>
                    <a:ln/>
                  </pic:spPr>
                </pic:pic>
              </a:graphicData>
            </a:graphic>
          </wp:anchor>
        </w:drawing>
      </w:r>
    </w:p>
    <w:p w:rsidR="00D33135" w:rsidRDefault="000A449A">
      <w:pPr>
        <w:pStyle w:val="Title"/>
        <w:rPr>
          <w:rFonts w:ascii="Droid Sans Mono" w:eastAsia="Droid Sans Mono" w:hAnsi="Droid Sans Mono" w:cs="Droid Sans Mono"/>
          <w:color w:val="FF0000"/>
          <w:sz w:val="48"/>
          <w:szCs w:val="48"/>
        </w:rPr>
      </w:pPr>
      <w:r>
        <w:rPr>
          <w:rFonts w:ascii="Droid Sans Mono" w:eastAsia="Droid Sans Mono" w:hAnsi="Droid Sans Mono" w:cs="Droid Sans Mono"/>
          <w:b/>
          <w:color w:val="FF0000"/>
          <w:sz w:val="48"/>
          <w:szCs w:val="48"/>
        </w:rPr>
        <w:t>2019 Rhodes 19 Rambler</w:t>
      </w:r>
    </w:p>
    <w:p w:rsidR="00D33135" w:rsidRDefault="000A449A">
      <w:pPr>
        <w:pStyle w:val="Title"/>
        <w:rPr>
          <w:rFonts w:ascii="Arial" w:eastAsia="Arial" w:hAnsi="Arial" w:cs="Arial"/>
          <w:sz w:val="28"/>
          <w:szCs w:val="28"/>
        </w:rPr>
      </w:pPr>
      <w:r>
        <w:rPr>
          <w:rFonts w:ascii="Arial" w:eastAsia="Arial" w:hAnsi="Arial" w:cs="Arial"/>
          <w:b/>
          <w:sz w:val="28"/>
          <w:szCs w:val="28"/>
        </w:rPr>
        <w:t>NOTICE OF RACE</w:t>
      </w:r>
    </w:p>
    <w:p w:rsidR="00D33135" w:rsidRDefault="000A449A">
      <w:pPr>
        <w:jc w:val="center"/>
        <w:rPr>
          <w:rFonts w:ascii="Arial" w:eastAsia="Arial" w:hAnsi="Arial" w:cs="Arial"/>
          <w:sz w:val="28"/>
          <w:szCs w:val="28"/>
        </w:rPr>
      </w:pPr>
      <w:r>
        <w:rPr>
          <w:rFonts w:ascii="Arial" w:eastAsia="Arial" w:hAnsi="Arial" w:cs="Arial"/>
          <w:sz w:val="28"/>
          <w:szCs w:val="28"/>
        </w:rPr>
        <w:t>Teague Bay, St Croix US Virgin Islands</w:t>
      </w:r>
    </w:p>
    <w:p w:rsidR="00D33135" w:rsidRDefault="000A449A">
      <w:pPr>
        <w:jc w:val="center"/>
        <w:rPr>
          <w:rFonts w:ascii="Arial" w:eastAsia="Arial" w:hAnsi="Arial" w:cs="Arial"/>
          <w:sz w:val="28"/>
          <w:szCs w:val="28"/>
        </w:rPr>
      </w:pPr>
      <w:r>
        <w:rPr>
          <w:rFonts w:ascii="Arial" w:eastAsia="Arial" w:hAnsi="Arial" w:cs="Arial"/>
          <w:b/>
          <w:sz w:val="28"/>
          <w:szCs w:val="28"/>
        </w:rPr>
        <w:t>April</w:t>
      </w:r>
      <w:r w:rsidR="006A7E74">
        <w:rPr>
          <w:rFonts w:ascii="Arial" w:eastAsia="Arial" w:hAnsi="Arial" w:cs="Arial"/>
          <w:b/>
          <w:sz w:val="28"/>
          <w:szCs w:val="28"/>
        </w:rPr>
        <w:t xml:space="preserve"> 27th</w:t>
      </w:r>
      <w:r>
        <w:rPr>
          <w:rFonts w:ascii="Arial" w:eastAsia="Arial" w:hAnsi="Arial" w:cs="Arial"/>
          <w:b/>
          <w:sz w:val="28"/>
          <w:szCs w:val="28"/>
        </w:rPr>
        <w:t>, 2019</w:t>
      </w:r>
    </w:p>
    <w:p w:rsidR="00D33135" w:rsidRDefault="000A449A">
      <w:pPr>
        <w:jc w:val="center"/>
        <w:rPr>
          <w:rFonts w:ascii="Arial" w:eastAsia="Arial" w:hAnsi="Arial" w:cs="Arial"/>
          <w:sz w:val="28"/>
          <w:szCs w:val="28"/>
        </w:rPr>
      </w:pPr>
      <w:r>
        <w:rPr>
          <w:rFonts w:ascii="Arial" w:eastAsia="Arial" w:hAnsi="Arial" w:cs="Arial"/>
          <w:sz w:val="28"/>
          <w:szCs w:val="28"/>
        </w:rPr>
        <w:t>Organizing Authority: St. Croix Yacht Club</w:t>
      </w:r>
    </w:p>
    <w:p w:rsidR="00D33135" w:rsidRDefault="00D33135">
      <w:pPr>
        <w:jc w:val="center"/>
        <w:rPr>
          <w:rFonts w:ascii="Arial" w:eastAsia="Arial" w:hAnsi="Arial" w:cs="Arial"/>
          <w:sz w:val="28"/>
          <w:szCs w:val="28"/>
        </w:rPr>
      </w:pPr>
    </w:p>
    <w:p w:rsidR="00D33135" w:rsidRDefault="000A449A">
      <w:pPr>
        <w:rPr>
          <w:rFonts w:ascii="Arial" w:eastAsia="Arial" w:hAnsi="Arial" w:cs="Arial"/>
          <w:b/>
          <w:sz w:val="22"/>
          <w:szCs w:val="22"/>
        </w:rPr>
      </w:pPr>
      <w:r>
        <w:rPr>
          <w:rFonts w:ascii="Arial" w:eastAsia="Arial" w:hAnsi="Arial" w:cs="Arial"/>
          <w:b/>
          <w:sz w:val="22"/>
          <w:szCs w:val="22"/>
        </w:rPr>
        <w:t>RULES</w:t>
      </w:r>
    </w:p>
    <w:p w:rsidR="00D33135" w:rsidRDefault="00D33135">
      <w:pPr>
        <w:rPr>
          <w:rFonts w:ascii="Arial" w:eastAsia="Arial" w:hAnsi="Arial" w:cs="Arial"/>
          <w:b/>
          <w:sz w:val="22"/>
          <w:szCs w:val="22"/>
        </w:rPr>
      </w:pPr>
    </w:p>
    <w:p w:rsidR="00D33135" w:rsidRDefault="000A449A">
      <w:pPr>
        <w:rPr>
          <w:rFonts w:ascii="Arial" w:eastAsia="Arial" w:hAnsi="Arial" w:cs="Arial"/>
          <w:sz w:val="22"/>
          <w:szCs w:val="22"/>
        </w:rPr>
      </w:pPr>
      <w:r>
        <w:rPr>
          <w:rFonts w:ascii="Arial" w:eastAsia="Arial" w:hAnsi="Arial" w:cs="Arial"/>
          <w:sz w:val="22"/>
          <w:szCs w:val="22"/>
        </w:rPr>
        <w:t xml:space="preserve">-This Regatta will be governed by the current </w:t>
      </w:r>
      <w:r>
        <w:rPr>
          <w:rFonts w:ascii="Arial" w:eastAsia="Arial" w:hAnsi="Arial" w:cs="Arial"/>
          <w:i/>
          <w:sz w:val="22"/>
          <w:szCs w:val="22"/>
        </w:rPr>
        <w:t>World Sailing Racing Rules of Sailing (RRS)</w:t>
      </w:r>
      <w:r>
        <w:rPr>
          <w:rFonts w:ascii="Arial" w:eastAsia="Arial" w:hAnsi="Arial" w:cs="Arial"/>
          <w:sz w:val="22"/>
          <w:szCs w:val="22"/>
        </w:rPr>
        <w:t xml:space="preserve"> and the One-Design class rules for each class except as any of these are changed by the sailing instructions.</w:t>
      </w:r>
    </w:p>
    <w:p w:rsidR="00D33135" w:rsidRDefault="00D33135">
      <w:pPr>
        <w:rPr>
          <w:rFonts w:ascii="Arial" w:eastAsia="Arial" w:hAnsi="Arial" w:cs="Arial"/>
          <w:sz w:val="22"/>
          <w:szCs w:val="22"/>
        </w:rPr>
      </w:pPr>
    </w:p>
    <w:p w:rsidR="00D33135" w:rsidRDefault="000A449A">
      <w:pPr>
        <w:rPr>
          <w:rFonts w:ascii="Arial" w:eastAsia="Arial" w:hAnsi="Arial" w:cs="Arial"/>
          <w:b/>
          <w:sz w:val="22"/>
          <w:szCs w:val="22"/>
        </w:rPr>
      </w:pPr>
      <w:r>
        <w:rPr>
          <w:rFonts w:ascii="Arial" w:eastAsia="Arial" w:hAnsi="Arial" w:cs="Arial"/>
          <w:b/>
          <w:sz w:val="22"/>
          <w:szCs w:val="22"/>
        </w:rPr>
        <w:t>ENTRY &amp; FEES</w:t>
      </w:r>
    </w:p>
    <w:p w:rsidR="00D33135" w:rsidRDefault="00D33135">
      <w:pPr>
        <w:rPr>
          <w:rFonts w:ascii="Arial" w:eastAsia="Arial" w:hAnsi="Arial" w:cs="Arial"/>
          <w:b/>
          <w:sz w:val="22"/>
          <w:szCs w:val="22"/>
        </w:rPr>
      </w:pPr>
    </w:p>
    <w:p w:rsidR="00D33135" w:rsidRDefault="000A449A">
      <w:pPr>
        <w:rPr>
          <w:rFonts w:ascii="Arial" w:eastAsia="Arial" w:hAnsi="Arial" w:cs="Arial"/>
          <w:sz w:val="22"/>
          <w:szCs w:val="22"/>
        </w:rPr>
      </w:pPr>
      <w:r>
        <w:rPr>
          <w:rFonts w:ascii="Arial" w:eastAsia="Arial" w:hAnsi="Arial" w:cs="Arial"/>
          <w:sz w:val="22"/>
          <w:szCs w:val="22"/>
        </w:rPr>
        <w:t xml:space="preserve">-Competitors may register in advance by visiting the St Croix Yacht Club website </w:t>
      </w:r>
      <w:hyperlink r:id="rId6">
        <w:r>
          <w:rPr>
            <w:rFonts w:ascii="Arial" w:eastAsia="Arial" w:hAnsi="Arial" w:cs="Arial"/>
            <w:color w:val="0000FF"/>
            <w:sz w:val="22"/>
            <w:szCs w:val="22"/>
            <w:u w:val="single"/>
          </w:rPr>
          <w:t>www.stcroixyc.com</w:t>
        </w:r>
      </w:hyperlink>
      <w:r>
        <w:rPr>
          <w:rFonts w:ascii="Arial" w:eastAsia="Arial" w:hAnsi="Arial" w:cs="Arial"/>
          <w:sz w:val="22"/>
          <w:szCs w:val="22"/>
        </w:rPr>
        <w:t xml:space="preserve"> to register.  </w:t>
      </w:r>
    </w:p>
    <w:p w:rsidR="00D33135" w:rsidRDefault="000A449A">
      <w:pPr>
        <w:rPr>
          <w:rFonts w:ascii="Arial" w:eastAsia="Arial" w:hAnsi="Arial" w:cs="Arial"/>
          <w:sz w:val="22"/>
          <w:szCs w:val="22"/>
        </w:rPr>
      </w:pPr>
      <w:r>
        <w:rPr>
          <w:rFonts w:ascii="Arial" w:eastAsia="Arial" w:hAnsi="Arial" w:cs="Arial"/>
          <w:sz w:val="22"/>
          <w:szCs w:val="22"/>
        </w:rPr>
        <w:t>-$20 Entry Fee</w:t>
      </w:r>
    </w:p>
    <w:p w:rsidR="00D33135" w:rsidRDefault="00D33135">
      <w:pPr>
        <w:rPr>
          <w:rFonts w:ascii="Arial" w:eastAsia="Arial" w:hAnsi="Arial" w:cs="Arial"/>
          <w:b/>
          <w:sz w:val="22"/>
          <w:szCs w:val="22"/>
        </w:rPr>
      </w:pPr>
    </w:p>
    <w:p w:rsidR="00D33135" w:rsidRDefault="000A449A">
      <w:pPr>
        <w:rPr>
          <w:rFonts w:ascii="Arial" w:eastAsia="Arial" w:hAnsi="Arial" w:cs="Arial"/>
          <w:b/>
          <w:sz w:val="22"/>
          <w:szCs w:val="22"/>
        </w:rPr>
      </w:pPr>
      <w:r>
        <w:rPr>
          <w:rFonts w:ascii="Arial" w:eastAsia="Arial" w:hAnsi="Arial" w:cs="Arial"/>
          <w:b/>
          <w:sz w:val="22"/>
          <w:szCs w:val="22"/>
        </w:rPr>
        <w:t>SCHEDULE OF EVENTS</w:t>
      </w:r>
    </w:p>
    <w:p w:rsidR="00D33135" w:rsidRDefault="00D33135">
      <w:pPr>
        <w:rPr>
          <w:rFonts w:ascii="Arial" w:eastAsia="Arial" w:hAnsi="Arial" w:cs="Arial"/>
          <w:b/>
          <w:sz w:val="22"/>
          <w:szCs w:val="22"/>
        </w:rPr>
      </w:pPr>
    </w:p>
    <w:p w:rsidR="00D33135" w:rsidRDefault="000A449A">
      <w:pPr>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Sunday April 28th.</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1000 - Short Competitors Meeting</w:t>
      </w:r>
    </w:p>
    <w:p w:rsidR="00D33135" w:rsidRDefault="000A449A">
      <w:pPr>
        <w:ind w:left="2880" w:firstLine="720"/>
        <w:rPr>
          <w:rFonts w:ascii="Arial" w:eastAsia="Arial" w:hAnsi="Arial" w:cs="Arial"/>
          <w:sz w:val="22"/>
          <w:szCs w:val="22"/>
        </w:rPr>
      </w:pPr>
      <w:r>
        <w:rPr>
          <w:rFonts w:ascii="Arial" w:eastAsia="Arial" w:hAnsi="Arial" w:cs="Arial"/>
          <w:sz w:val="22"/>
          <w:szCs w:val="22"/>
        </w:rPr>
        <w:t>1100 - First Start Signal</w:t>
      </w:r>
    </w:p>
    <w:p w:rsidR="00D33135" w:rsidRDefault="006A7E74">
      <w:pPr>
        <w:ind w:left="2880" w:firstLine="720"/>
        <w:rPr>
          <w:rFonts w:ascii="Arial" w:eastAsia="Arial" w:hAnsi="Arial" w:cs="Arial"/>
          <w:sz w:val="22"/>
          <w:szCs w:val="22"/>
        </w:rPr>
      </w:pPr>
      <w:r>
        <w:rPr>
          <w:rFonts w:ascii="Arial" w:eastAsia="Arial" w:hAnsi="Arial" w:cs="Arial"/>
          <w:sz w:val="22"/>
          <w:szCs w:val="22"/>
        </w:rPr>
        <w:t>160</w:t>
      </w:r>
      <w:r w:rsidR="000A449A">
        <w:rPr>
          <w:rFonts w:ascii="Arial" w:eastAsia="Arial" w:hAnsi="Arial" w:cs="Arial"/>
          <w:sz w:val="22"/>
          <w:szCs w:val="22"/>
        </w:rPr>
        <w:t>0 - No Race Start After</w:t>
      </w:r>
    </w:p>
    <w:p w:rsidR="006A7E74" w:rsidRDefault="006A7E74">
      <w:pPr>
        <w:ind w:left="2880" w:firstLine="720"/>
        <w:rPr>
          <w:rFonts w:ascii="Arial" w:eastAsia="Arial" w:hAnsi="Arial" w:cs="Arial"/>
          <w:sz w:val="22"/>
          <w:szCs w:val="22"/>
        </w:rPr>
      </w:pPr>
      <w:r>
        <w:rPr>
          <w:rFonts w:ascii="Arial" w:eastAsia="Arial" w:hAnsi="Arial" w:cs="Arial"/>
          <w:sz w:val="22"/>
          <w:szCs w:val="22"/>
        </w:rPr>
        <w:t>1700 – Refreshments-Dinner-BINGO-Awards</w:t>
      </w:r>
    </w:p>
    <w:p w:rsidR="00D33135" w:rsidRDefault="00D33135">
      <w:pPr>
        <w:rPr>
          <w:rFonts w:ascii="Arial" w:eastAsia="Arial" w:hAnsi="Arial" w:cs="Arial"/>
          <w:sz w:val="22"/>
          <w:szCs w:val="22"/>
        </w:rPr>
      </w:pPr>
    </w:p>
    <w:p w:rsidR="00D33135" w:rsidRDefault="000A449A">
      <w:pPr>
        <w:rPr>
          <w:rFonts w:ascii="Arial" w:eastAsia="Arial" w:hAnsi="Arial" w:cs="Arial"/>
          <w:b/>
          <w:sz w:val="22"/>
          <w:szCs w:val="22"/>
        </w:rPr>
      </w:pPr>
      <w:r>
        <w:rPr>
          <w:rFonts w:ascii="Arial" w:eastAsia="Arial" w:hAnsi="Arial" w:cs="Arial"/>
          <w:b/>
          <w:sz w:val="22"/>
          <w:szCs w:val="22"/>
        </w:rPr>
        <w:t>SAILING INSTRUCTIONS</w:t>
      </w:r>
    </w:p>
    <w:p w:rsidR="00D33135" w:rsidRDefault="00D33135">
      <w:pPr>
        <w:rPr>
          <w:rFonts w:ascii="Arial" w:eastAsia="Arial" w:hAnsi="Arial" w:cs="Arial"/>
          <w:b/>
          <w:sz w:val="22"/>
          <w:szCs w:val="22"/>
        </w:rPr>
      </w:pPr>
    </w:p>
    <w:p w:rsidR="00D33135" w:rsidRDefault="000A449A">
      <w:pPr>
        <w:rPr>
          <w:rFonts w:ascii="Arial" w:eastAsia="Arial" w:hAnsi="Arial" w:cs="Arial"/>
          <w:sz w:val="22"/>
          <w:szCs w:val="22"/>
        </w:rPr>
      </w:pPr>
      <w:r>
        <w:rPr>
          <w:rFonts w:ascii="Arial" w:eastAsia="Arial" w:hAnsi="Arial" w:cs="Arial"/>
          <w:sz w:val="22"/>
          <w:szCs w:val="22"/>
        </w:rPr>
        <w:t>-Sailing Instructions will be available on the SCYC website.  Any Change to the sailing Instruction will be made vocally at the Short Competitors Meeting</w:t>
      </w:r>
      <w:bookmarkStart w:id="0" w:name="_GoBack"/>
      <w:bookmarkEnd w:id="0"/>
    </w:p>
    <w:p w:rsidR="00D33135" w:rsidRDefault="00D33135">
      <w:pPr>
        <w:rPr>
          <w:rFonts w:ascii="Arial" w:eastAsia="Arial" w:hAnsi="Arial" w:cs="Arial"/>
          <w:sz w:val="22"/>
          <w:szCs w:val="22"/>
        </w:rPr>
      </w:pPr>
    </w:p>
    <w:p w:rsidR="00D33135" w:rsidRDefault="000A449A">
      <w:pPr>
        <w:rPr>
          <w:rFonts w:ascii="Arial" w:eastAsia="Arial" w:hAnsi="Arial" w:cs="Arial"/>
          <w:b/>
          <w:sz w:val="22"/>
          <w:szCs w:val="22"/>
        </w:rPr>
      </w:pPr>
      <w:r>
        <w:rPr>
          <w:rFonts w:ascii="Arial" w:eastAsia="Arial" w:hAnsi="Arial" w:cs="Arial"/>
          <w:b/>
          <w:sz w:val="22"/>
          <w:szCs w:val="22"/>
        </w:rPr>
        <w:t>SCORING</w:t>
      </w:r>
    </w:p>
    <w:p w:rsidR="00D33135" w:rsidRDefault="00D33135">
      <w:pPr>
        <w:rPr>
          <w:rFonts w:ascii="Arial" w:eastAsia="Arial" w:hAnsi="Arial" w:cs="Arial"/>
          <w:b/>
          <w:sz w:val="22"/>
          <w:szCs w:val="22"/>
        </w:rPr>
      </w:pPr>
    </w:p>
    <w:p w:rsidR="00D33135" w:rsidRDefault="000A449A">
      <w:pPr>
        <w:rPr>
          <w:rFonts w:ascii="Arial" w:eastAsia="Arial" w:hAnsi="Arial" w:cs="Arial"/>
          <w:sz w:val="22"/>
          <w:szCs w:val="22"/>
        </w:rPr>
      </w:pPr>
      <w:r>
        <w:rPr>
          <w:rFonts w:ascii="Arial" w:eastAsia="Arial" w:hAnsi="Arial" w:cs="Arial"/>
          <w:sz w:val="22"/>
          <w:szCs w:val="22"/>
        </w:rPr>
        <w:t>-The Low Point Scoring system, Appendix A, will apply. No Throw outs.</w:t>
      </w:r>
    </w:p>
    <w:p w:rsidR="00D33135" w:rsidRDefault="00D33135">
      <w:pPr>
        <w:rPr>
          <w:rFonts w:ascii="Arial" w:eastAsia="Arial" w:hAnsi="Arial" w:cs="Arial"/>
          <w:sz w:val="22"/>
          <w:szCs w:val="22"/>
        </w:rPr>
      </w:pPr>
    </w:p>
    <w:p w:rsidR="00D33135" w:rsidRDefault="000A449A">
      <w:pPr>
        <w:rPr>
          <w:rFonts w:ascii="Arial" w:eastAsia="Arial" w:hAnsi="Arial" w:cs="Arial"/>
          <w:b/>
          <w:sz w:val="22"/>
          <w:szCs w:val="22"/>
        </w:rPr>
      </w:pPr>
      <w:r>
        <w:rPr>
          <w:rFonts w:ascii="Arial" w:eastAsia="Arial" w:hAnsi="Arial" w:cs="Arial"/>
          <w:b/>
          <w:sz w:val="22"/>
          <w:szCs w:val="22"/>
        </w:rPr>
        <w:t>PRIZES</w:t>
      </w:r>
    </w:p>
    <w:p w:rsidR="00D33135" w:rsidRDefault="00D33135">
      <w:pPr>
        <w:rPr>
          <w:rFonts w:ascii="Arial" w:eastAsia="Arial" w:hAnsi="Arial" w:cs="Arial"/>
          <w:b/>
          <w:sz w:val="22"/>
          <w:szCs w:val="22"/>
        </w:rPr>
      </w:pPr>
    </w:p>
    <w:p w:rsidR="00D33135" w:rsidRDefault="000A449A">
      <w:pPr>
        <w:rPr>
          <w:rFonts w:ascii="Arial" w:eastAsia="Arial" w:hAnsi="Arial" w:cs="Arial"/>
          <w:sz w:val="22"/>
          <w:szCs w:val="22"/>
        </w:rPr>
      </w:pPr>
      <w:r>
        <w:rPr>
          <w:rFonts w:ascii="Arial" w:eastAsia="Arial" w:hAnsi="Arial" w:cs="Arial"/>
          <w:sz w:val="22"/>
          <w:szCs w:val="22"/>
        </w:rPr>
        <w:t xml:space="preserve">-First through third place will </w:t>
      </w:r>
      <w:proofErr w:type="gramStart"/>
      <w:r>
        <w:rPr>
          <w:rFonts w:ascii="Arial" w:eastAsia="Arial" w:hAnsi="Arial" w:cs="Arial"/>
          <w:sz w:val="22"/>
          <w:szCs w:val="22"/>
        </w:rPr>
        <w:t>Receive</w:t>
      </w:r>
      <w:proofErr w:type="gramEnd"/>
      <w:r>
        <w:rPr>
          <w:rFonts w:ascii="Arial" w:eastAsia="Arial" w:hAnsi="Arial" w:cs="Arial"/>
          <w:sz w:val="22"/>
          <w:szCs w:val="22"/>
        </w:rPr>
        <w:t xml:space="preserve"> an Award</w:t>
      </w:r>
    </w:p>
    <w:p w:rsidR="00D33135" w:rsidRDefault="000A449A">
      <w:pPr>
        <w:rPr>
          <w:rFonts w:ascii="Arial" w:eastAsia="Arial" w:hAnsi="Arial" w:cs="Arial"/>
          <w:sz w:val="22"/>
          <w:szCs w:val="22"/>
        </w:rPr>
      </w:pPr>
      <w:r>
        <w:rPr>
          <w:rFonts w:ascii="Arial" w:eastAsia="Arial" w:hAnsi="Arial" w:cs="Arial"/>
          <w:sz w:val="22"/>
          <w:szCs w:val="22"/>
        </w:rPr>
        <w:t>-Top Female will receive an award</w:t>
      </w:r>
    </w:p>
    <w:p w:rsidR="00D33135" w:rsidRDefault="000A449A">
      <w:pPr>
        <w:rPr>
          <w:rFonts w:ascii="Arial" w:eastAsia="Arial" w:hAnsi="Arial" w:cs="Arial"/>
          <w:sz w:val="22"/>
          <w:szCs w:val="22"/>
        </w:rPr>
      </w:pPr>
      <w:r>
        <w:rPr>
          <w:rFonts w:ascii="Arial" w:eastAsia="Arial" w:hAnsi="Arial" w:cs="Arial"/>
          <w:sz w:val="22"/>
          <w:szCs w:val="22"/>
        </w:rPr>
        <w:t>-Top Jr. Sailor will receive an award</w:t>
      </w:r>
    </w:p>
    <w:p w:rsidR="00D33135" w:rsidRDefault="00D33135">
      <w:pPr>
        <w:rPr>
          <w:rFonts w:ascii="Arial" w:eastAsia="Arial" w:hAnsi="Arial" w:cs="Arial"/>
          <w:sz w:val="22"/>
          <w:szCs w:val="22"/>
        </w:rPr>
      </w:pPr>
    </w:p>
    <w:p w:rsidR="00D33135" w:rsidRDefault="000A449A">
      <w:pPr>
        <w:rPr>
          <w:rFonts w:ascii="Arial" w:eastAsia="Arial" w:hAnsi="Arial" w:cs="Arial"/>
          <w:sz w:val="22"/>
          <w:szCs w:val="22"/>
        </w:rPr>
      </w:pPr>
      <w:r>
        <w:rPr>
          <w:rFonts w:ascii="Arial" w:eastAsia="Arial" w:hAnsi="Arial" w:cs="Arial"/>
          <w:b/>
          <w:sz w:val="22"/>
          <w:szCs w:val="22"/>
        </w:rPr>
        <w:t>DISCLAIMER OF LIABILITY</w:t>
      </w:r>
    </w:p>
    <w:p w:rsidR="00D33135" w:rsidRDefault="000A449A">
      <w:pPr>
        <w:rPr>
          <w:rFonts w:ascii="Arial" w:eastAsia="Arial" w:hAnsi="Arial" w:cs="Arial"/>
          <w:sz w:val="22"/>
          <w:szCs w:val="22"/>
        </w:rPr>
      </w:pPr>
      <w:r>
        <w:rPr>
          <w:rFonts w:ascii="Arial" w:eastAsia="Arial" w:hAnsi="Arial" w:cs="Arial"/>
          <w:b/>
          <w:sz w:val="22"/>
          <w:szCs w:val="22"/>
        </w:rPr>
        <w:t xml:space="preserve">Competitors participate in the regatta entirely at their own risk; see Rule 4, Decision to Race.  The organizing authority will not accept liability for material damage or personal injury or death sustained in conjunction with or prior to, during, or after the regatta. </w:t>
      </w:r>
    </w:p>
    <w:sectPr w:rsidR="00D33135">
      <w:pgSz w:w="12240" w:h="15840"/>
      <w:pgMar w:top="576"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Mon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33135"/>
    <w:rsid w:val="000A449A"/>
    <w:rsid w:val="000F2005"/>
    <w:rsid w:val="006A7E74"/>
    <w:rsid w:val="00D3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sz w:val="40"/>
      <w:szCs w:val="40"/>
    </w:rPr>
  </w:style>
  <w:style w:type="paragraph" w:styleId="Heading2">
    <w:name w:val="heading 2"/>
    <w:basedOn w:val="Normal"/>
    <w:next w:val="Normal"/>
    <w:pPr>
      <w:keepNext/>
      <w:ind w:left="360"/>
      <w:jc w:val="center"/>
      <w:outlineLvl w:val="1"/>
    </w:pPr>
    <w:rPr>
      <w:b/>
      <w:sz w:val="36"/>
      <w:szCs w:val="36"/>
    </w:rPr>
  </w:style>
  <w:style w:type="paragraph" w:styleId="Heading3">
    <w:name w:val="heading 3"/>
    <w:basedOn w:val="Normal"/>
    <w:next w:val="Normal"/>
    <w:pPr>
      <w:keepNext/>
      <w:ind w:left="360"/>
      <w:outlineLvl w:val="2"/>
    </w:pPr>
    <w:rPr>
      <w:sz w:val="24"/>
      <w:szCs w:val="24"/>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4"/>
      <w:szCs w:val="24"/>
    </w:rPr>
  </w:style>
  <w:style w:type="paragraph" w:styleId="Subtitle">
    <w:name w:val="Subtitle"/>
    <w:basedOn w:val="Normal"/>
    <w:next w:val="Normal"/>
    <w:pPr>
      <w:jc w:val="center"/>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sz w:val="40"/>
      <w:szCs w:val="40"/>
    </w:rPr>
  </w:style>
  <w:style w:type="paragraph" w:styleId="Heading2">
    <w:name w:val="heading 2"/>
    <w:basedOn w:val="Normal"/>
    <w:next w:val="Normal"/>
    <w:pPr>
      <w:keepNext/>
      <w:ind w:left="360"/>
      <w:jc w:val="center"/>
      <w:outlineLvl w:val="1"/>
    </w:pPr>
    <w:rPr>
      <w:b/>
      <w:sz w:val="36"/>
      <w:szCs w:val="36"/>
    </w:rPr>
  </w:style>
  <w:style w:type="paragraph" w:styleId="Heading3">
    <w:name w:val="heading 3"/>
    <w:basedOn w:val="Normal"/>
    <w:next w:val="Normal"/>
    <w:pPr>
      <w:keepNext/>
      <w:ind w:left="360"/>
      <w:outlineLvl w:val="2"/>
    </w:pPr>
    <w:rPr>
      <w:sz w:val="24"/>
      <w:szCs w:val="24"/>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4"/>
      <w:szCs w:val="24"/>
    </w:rPr>
  </w:style>
  <w:style w:type="paragraph" w:styleId="Subtitle">
    <w:name w:val="Subtitle"/>
    <w:basedOn w:val="Normal"/>
    <w:next w:val="Normal"/>
    <w:pPr>
      <w:jc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croixy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Helix Energy Solutions Group</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Q5K DPO</dc:creator>
  <cp:lastModifiedBy>Install</cp:lastModifiedBy>
  <cp:revision>3</cp:revision>
  <dcterms:created xsi:type="dcterms:W3CDTF">2019-03-17T21:50:00Z</dcterms:created>
  <dcterms:modified xsi:type="dcterms:W3CDTF">2019-03-18T17:47:00Z</dcterms:modified>
</cp:coreProperties>
</file>